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7B" w:rsidRDefault="00E8707B" w:rsidP="00E8707B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  <w:r w:rsidRPr="000E50E1">
        <w:rPr>
          <w:rFonts w:ascii="Cooper Black" w:hAnsi="Cooper Black" w:cs="HelveticaNeueLTStd-Roman"/>
          <w:b/>
          <w:noProof/>
          <w:color w:val="7CBF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5E7F" wp14:editId="04AA09B4">
                <wp:simplePos x="0" y="0"/>
                <wp:positionH relativeFrom="column">
                  <wp:posOffset>215900</wp:posOffset>
                </wp:positionH>
                <wp:positionV relativeFrom="paragraph">
                  <wp:posOffset>-342900</wp:posOffset>
                </wp:positionV>
                <wp:extent cx="4371975" cy="1152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52525"/>
                        </a:xfrm>
                        <a:prstGeom prst="rect">
                          <a:avLst/>
                        </a:prstGeom>
                        <a:solidFill>
                          <a:srgbClr val="8DCC00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7B" w:rsidRPr="000E50E1" w:rsidRDefault="00E8707B" w:rsidP="00E8707B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0E1">
                              <w:rPr>
                                <w:rFonts w:ascii="Cooper Black" w:hAnsi="Cooper Black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>The Mighty Mouth Minute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8707B" w:rsidRDefault="00E8707B" w:rsidP="00E8707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</w:pPr>
                            <w:r w:rsidRPr="00B83946"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8707B" w:rsidRPr="000E50E1" w:rsidRDefault="00E8707B" w:rsidP="00E8707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Good oral health is a critical part of your overall health.  </w:t>
                            </w:r>
                          </w:p>
                          <w:p w:rsidR="00E8707B" w:rsidRPr="000E50E1" w:rsidRDefault="00E8707B" w:rsidP="00E8707B">
                            <w:pPr>
                              <w:tabs>
                                <w:tab w:val="left" w:pos="585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Take a minute to learn how you can prevent oral disease.</w:t>
                            </w:r>
                          </w:p>
                          <w:p w:rsidR="00E8707B" w:rsidRDefault="00E8707B" w:rsidP="00E87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26.95pt;width:344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" fillcolor="#8dcc00" stroked="f">
                <v:fill opacity="54998f"/>
                <v:textbox>
                  <w:txbxContent>
                    <w:p w:rsidR="00E8707B" w:rsidRPr="000E50E1" w:rsidRDefault="00E8707B" w:rsidP="00E8707B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0E1">
                        <w:rPr>
                          <w:rFonts w:ascii="Cooper Black" w:hAnsi="Cooper Black" w:cs="HelveticaNeueLTStd-Roman"/>
                          <w:color w:val="FFFFFF" w:themeColor="background1"/>
                          <w:sz w:val="36"/>
                          <w:szCs w:val="36"/>
                        </w:rPr>
                        <w:t>The Mighty Mouth Minute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8707B" w:rsidRDefault="00E8707B" w:rsidP="00E8707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</w:pPr>
                      <w:r w:rsidRPr="00B83946"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  <w:tab/>
                      </w:r>
                    </w:p>
                    <w:p w:rsidR="00E8707B" w:rsidRPr="000E50E1" w:rsidRDefault="00E8707B" w:rsidP="00E8707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Good oral health is a critical part of your overall health.  </w:t>
                      </w:r>
                    </w:p>
                    <w:p w:rsidR="00E8707B" w:rsidRPr="000E50E1" w:rsidRDefault="00E8707B" w:rsidP="00E8707B">
                      <w:pPr>
                        <w:tabs>
                          <w:tab w:val="left" w:pos="5850"/>
                          <w:tab w:val="left" w:pos="66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>Take a minute to learn how you can prevent oral disease.</w:t>
                      </w:r>
                    </w:p>
                    <w:p w:rsidR="00E8707B" w:rsidRDefault="00E8707B" w:rsidP="00E8707B"/>
                  </w:txbxContent>
                </v:textbox>
              </v:shape>
            </w:pict>
          </mc:Fallback>
        </mc:AlternateContent>
      </w:r>
      <w:r>
        <w:rPr>
          <w:rFonts w:ascii="HelveticaNeueLTStd-Roman" w:hAnsi="HelveticaNeueLTStd-Roman" w:cs="HelveticaNeueLTStd-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E3227E" wp14:editId="31AF380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6670" cy="1013460"/>
            <wp:effectExtent l="0" t="0" r="0" b="2540"/>
            <wp:wrapTight wrapText="bothSides">
              <wp:wrapPolygon edited="0">
                <wp:start x="0" y="0"/>
                <wp:lineTo x="0" y="21113"/>
                <wp:lineTo x="21156" y="21113"/>
                <wp:lineTo x="2115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2c_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7B" w:rsidRDefault="00E8707B" w:rsidP="00E8707B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</w:p>
    <w:p w:rsidR="00E8707B" w:rsidRDefault="00E8707B" w:rsidP="00E8707B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</w:p>
    <w:p w:rsidR="00E8707B" w:rsidRDefault="00E8707B" w:rsidP="00E870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8707B" w:rsidRDefault="00E8707B" w:rsidP="00E8707B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b/>
          <w:color w:val="000000" w:themeColor="text1"/>
          <w:sz w:val="32"/>
          <w:szCs w:val="32"/>
        </w:rPr>
        <w:t>Flossing is the New Yoga</w:t>
      </w:r>
      <w:r w:rsidRPr="00B16D7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E8707B" w:rsidRDefault="00E8707B" w:rsidP="00E8707B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Unleash the power of the tiny string </w:t>
      </w:r>
    </w:p>
    <w:p w:rsidR="00E8707B" w:rsidRPr="00ED53C5" w:rsidRDefault="00E8707B" w:rsidP="00E870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698F8051" wp14:editId="413A95B1">
            <wp:extent cx="4562475" cy="1809879"/>
            <wp:effectExtent l="19050" t="0" r="9525" b="5905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_banner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766" cy="18107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707B" w:rsidRDefault="00E8707B" w:rsidP="00E8707B">
      <w:pPr>
        <w:tabs>
          <w:tab w:val="left" w:pos="1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510EE7">
        <w:rPr>
          <w:rFonts w:ascii="Arial" w:hAnsi="Arial" w:cs="Arial"/>
          <w:color w:val="000000" w:themeColor="text1"/>
          <w:sz w:val="24"/>
          <w:szCs w:val="24"/>
        </w:rPr>
        <w:t xml:space="preserve">While a toothbrush cleans the surface of your teeth, only floss removes what lurks in between, and under the </w:t>
      </w:r>
      <w:proofErr w:type="spellStart"/>
      <w:r w:rsidRPr="00510EE7">
        <w:rPr>
          <w:rFonts w:ascii="Arial" w:hAnsi="Arial" w:cs="Arial"/>
          <w:color w:val="000000" w:themeColor="text1"/>
          <w:sz w:val="24"/>
          <w:szCs w:val="24"/>
        </w:rPr>
        <w:t>gumline</w:t>
      </w:r>
      <w:proofErr w:type="spellEnd"/>
      <w:r w:rsidRPr="00510EE7">
        <w:rPr>
          <w:rFonts w:ascii="Arial" w:hAnsi="Arial" w:cs="Arial"/>
          <w:color w:val="000000" w:themeColor="text1"/>
          <w:sz w:val="24"/>
          <w:szCs w:val="24"/>
        </w:rPr>
        <w:t>.  All the grooming in the world won’t help if you have a piece of spinach stuck in your teeth, or if you have bad breath because of a gum infection.</w:t>
      </w:r>
    </w:p>
    <w:p w:rsidR="00E8707B" w:rsidRPr="00510EE7" w:rsidRDefault="00E8707B" w:rsidP="00E8707B">
      <w:pPr>
        <w:tabs>
          <w:tab w:val="left" w:pos="18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E8707B" w:rsidRPr="003E0CF5" w:rsidRDefault="00E8707B" w:rsidP="00E8707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E0CF5">
        <w:rPr>
          <w:rFonts w:ascii="Arial" w:hAnsi="Arial" w:cs="Arial"/>
          <w:b/>
          <w:color w:val="000000" w:themeColor="text1"/>
          <w:sz w:val="24"/>
          <w:szCs w:val="24"/>
        </w:rPr>
        <w:t xml:space="preserve">Daily flossing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and brushing </w:t>
      </w:r>
      <w:r w:rsidRPr="003E0CF5">
        <w:rPr>
          <w:rFonts w:ascii="Arial" w:hAnsi="Arial" w:cs="Arial"/>
          <w:b/>
          <w:color w:val="000000" w:themeColor="text1"/>
          <w:sz w:val="24"/>
          <w:szCs w:val="24"/>
        </w:rPr>
        <w:t>helps you look and feel better by:</w:t>
      </w:r>
    </w:p>
    <w:p w:rsidR="00E8707B" w:rsidRDefault="00E8707B" w:rsidP="00E8707B">
      <w:pPr>
        <w:pStyle w:val="ListParagraph"/>
        <w:numPr>
          <w:ilvl w:val="0"/>
          <w:numId w:val="1"/>
        </w:numPr>
        <w:ind w:left="630" w:hanging="1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preventing</w:t>
      </w:r>
      <w:proofErr w:type="gramEnd"/>
      <w:r w:rsidRPr="00205A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cavities and gum infections</w:t>
      </w:r>
    </w:p>
    <w:p w:rsidR="00E8707B" w:rsidRDefault="00E8707B" w:rsidP="00E8707B">
      <w:pPr>
        <w:pStyle w:val="ListParagraph"/>
        <w:numPr>
          <w:ilvl w:val="0"/>
          <w:numId w:val="1"/>
        </w:numPr>
        <w:ind w:left="630" w:hanging="1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keeping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your breath fresh </w:t>
      </w:r>
    </w:p>
    <w:p w:rsidR="00E8707B" w:rsidRPr="00205A99" w:rsidRDefault="00E8707B" w:rsidP="00E8707B">
      <w:pPr>
        <w:pStyle w:val="ListParagraph"/>
        <w:numPr>
          <w:ilvl w:val="0"/>
          <w:numId w:val="1"/>
        </w:numPr>
        <w:ind w:left="630" w:hanging="1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helping</w:t>
      </w:r>
      <w:proofErr w:type="gramEnd"/>
      <w:r w:rsidRPr="00205A99">
        <w:rPr>
          <w:rFonts w:ascii="Arial" w:hAnsi="Arial" w:cs="Arial"/>
          <w:color w:val="000000" w:themeColor="text1"/>
          <w:sz w:val="24"/>
          <w:szCs w:val="24"/>
        </w:rPr>
        <w:t xml:space="preserve"> you look younger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205A99">
        <w:rPr>
          <w:rFonts w:ascii="Arial" w:hAnsi="Arial" w:cs="Arial"/>
          <w:color w:val="000000" w:themeColor="text1"/>
          <w:sz w:val="24"/>
          <w:szCs w:val="24"/>
        </w:rPr>
        <w:t>by helpin</w:t>
      </w:r>
      <w:r>
        <w:rPr>
          <w:rFonts w:ascii="Arial" w:hAnsi="Arial" w:cs="Arial"/>
          <w:color w:val="000000" w:themeColor="text1"/>
          <w:sz w:val="24"/>
          <w:szCs w:val="24"/>
        </w:rPr>
        <w:t>g to prevent gums from receding)</w:t>
      </w:r>
    </w:p>
    <w:p w:rsidR="00E8707B" w:rsidRPr="00ED53C5" w:rsidRDefault="00E8707B" w:rsidP="00E8707B">
      <w:pPr>
        <w:tabs>
          <w:tab w:val="left" w:pos="180"/>
        </w:tabs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</w:p>
    <w:p w:rsidR="00E8707B" w:rsidRPr="00205A99" w:rsidRDefault="00E8707B" w:rsidP="00E8707B">
      <w:pPr>
        <w:pStyle w:val="ListParagraph"/>
        <w:numPr>
          <w:ilvl w:val="0"/>
          <w:numId w:val="1"/>
        </w:numPr>
        <w:tabs>
          <w:tab w:val="left" w:pos="180"/>
        </w:tabs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205A99">
        <w:rPr>
          <w:rFonts w:ascii="Arial" w:hAnsi="Arial" w:cs="Arial"/>
          <w:color w:val="000000" w:themeColor="text1"/>
          <w:sz w:val="24"/>
          <w:szCs w:val="24"/>
        </w:rPr>
        <w:t>Flossi</w:t>
      </w:r>
      <w:r>
        <w:rPr>
          <w:rFonts w:ascii="Arial" w:hAnsi="Arial" w:cs="Arial"/>
          <w:color w:val="000000" w:themeColor="text1"/>
          <w:sz w:val="24"/>
          <w:szCs w:val="24"/>
        </w:rPr>
        <w:t>ng is easy. It only takes a couple of</w:t>
      </w:r>
      <w:r w:rsidRPr="00205A99">
        <w:rPr>
          <w:rFonts w:ascii="Arial" w:hAnsi="Arial" w:cs="Arial"/>
          <w:color w:val="000000" w:themeColor="text1"/>
          <w:sz w:val="24"/>
          <w:szCs w:val="24"/>
        </w:rPr>
        <w:t xml:space="preserve"> minutes, less time than it takes to shave or apply mascara.</w:t>
      </w:r>
    </w:p>
    <w:p w:rsidR="00E8707B" w:rsidRDefault="00E8707B" w:rsidP="00E8707B">
      <w:pPr>
        <w:pStyle w:val="ListParagraph"/>
        <w:tabs>
          <w:tab w:val="left" w:pos="180"/>
        </w:tabs>
        <w:ind w:left="450"/>
        <w:rPr>
          <w:rFonts w:ascii="Arial" w:hAnsi="Arial" w:cs="Arial"/>
          <w:color w:val="000000" w:themeColor="text1"/>
          <w:sz w:val="24"/>
          <w:szCs w:val="24"/>
        </w:rPr>
      </w:pPr>
    </w:p>
    <w:p w:rsidR="00E8707B" w:rsidRPr="00205A99" w:rsidRDefault="00E8707B" w:rsidP="00E8707B">
      <w:pPr>
        <w:pStyle w:val="ListParagraph"/>
        <w:numPr>
          <w:ilvl w:val="0"/>
          <w:numId w:val="1"/>
        </w:numPr>
        <w:tabs>
          <w:tab w:val="left" w:pos="180"/>
        </w:tabs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205A99">
        <w:rPr>
          <w:rFonts w:ascii="Arial" w:hAnsi="Arial" w:cs="Arial"/>
          <w:color w:val="000000" w:themeColor="text1"/>
          <w:sz w:val="24"/>
          <w:szCs w:val="24"/>
        </w:rPr>
        <w:t xml:space="preserve">Flossing saves you money.  Every cavity prevented saves you more than $2,000 over a lifetime. </w:t>
      </w:r>
    </w:p>
    <w:p w:rsidR="00E8707B" w:rsidRPr="00ED53C5" w:rsidRDefault="00E8707B" w:rsidP="00E8707B">
      <w:pPr>
        <w:tabs>
          <w:tab w:val="left" w:pos="180"/>
        </w:tabs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</w:p>
    <w:p w:rsidR="00E8707B" w:rsidRDefault="00E8707B" w:rsidP="00E8707B">
      <w:pPr>
        <w:pStyle w:val="ListParagraph"/>
        <w:numPr>
          <w:ilvl w:val="0"/>
          <w:numId w:val="1"/>
        </w:numPr>
        <w:tabs>
          <w:tab w:val="left" w:pos="180"/>
        </w:tabs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205A99">
        <w:rPr>
          <w:rFonts w:ascii="Arial" w:hAnsi="Arial" w:cs="Arial"/>
          <w:color w:val="000000" w:themeColor="text1"/>
          <w:sz w:val="24"/>
          <w:szCs w:val="24"/>
        </w:rPr>
        <w:t xml:space="preserve">Take care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205A99">
        <w:rPr>
          <w:rFonts w:ascii="Arial" w:hAnsi="Arial" w:cs="Arial"/>
          <w:color w:val="000000" w:themeColor="text1"/>
          <w:sz w:val="24"/>
          <w:szCs w:val="24"/>
        </w:rPr>
        <w:t>teeth and gums by wrapping them in a floss embrace every day.  Your oral and overall health will improve – and so will your breath.</w:t>
      </w:r>
    </w:p>
    <w:p w:rsidR="00E8707B" w:rsidRPr="000C30B0" w:rsidRDefault="00E8707B" w:rsidP="00E8707B">
      <w:pPr>
        <w:tabs>
          <w:tab w:val="left" w:pos="180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8707B" w:rsidRPr="00FC6EBE" w:rsidRDefault="00E8707B" w:rsidP="00E8707B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"/>
          <w:b/>
          <w:color w:val="70A200"/>
          <w:sz w:val="24"/>
          <w:szCs w:val="24"/>
        </w:rPr>
      </w:pPr>
      <w:r w:rsidRPr="00FC6EBE">
        <w:rPr>
          <w:rFonts w:ascii="Arial Black" w:hAnsi="Arial Black" w:cs="Arial"/>
          <w:b/>
          <w:color w:val="70A200"/>
          <w:sz w:val="24"/>
          <w:szCs w:val="24"/>
        </w:rPr>
        <w:t>Unleash the power of oral health!</w:t>
      </w:r>
    </w:p>
    <w:p w:rsidR="00645AE8" w:rsidRDefault="00E8707B" w:rsidP="00E8707B">
      <w:pPr>
        <w:jc w:val="center"/>
      </w:pPr>
      <w:r w:rsidRPr="00FC6EBE">
        <w:rPr>
          <w:rFonts w:ascii="Arial Black" w:hAnsi="Arial Black" w:cs="Arial"/>
          <w:b/>
          <w:color w:val="70A200"/>
          <w:sz w:val="24"/>
          <w:szCs w:val="24"/>
        </w:rPr>
        <w:t xml:space="preserve">To learn more, visit </w:t>
      </w:r>
      <w:hyperlink r:id="rId8" w:history="1">
        <w:r w:rsidRPr="00FC6EBE">
          <w:rPr>
            <w:rFonts w:ascii="Arial Black" w:hAnsi="Arial Black" w:cs="Arial"/>
            <w:b/>
            <w:color w:val="70A200"/>
            <w:sz w:val="24"/>
            <w:szCs w:val="24"/>
          </w:rPr>
          <w:t>TheMightyMouth.org</w:t>
        </w:r>
      </w:hyperlink>
    </w:p>
    <w:sectPr w:rsidR="00645AE8" w:rsidSect="00E8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2CD"/>
    <w:multiLevelType w:val="hybridMultilevel"/>
    <w:tmpl w:val="8604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B"/>
    <w:rsid w:val="00185A02"/>
    <w:rsid w:val="00645AE8"/>
    <w:rsid w:val="00E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E6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7B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07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7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7B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07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7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themightymouth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Macintosh Word</Application>
  <DocSecurity>0</DocSecurity>
  <Lines>7</Lines>
  <Paragraphs>2</Paragraphs>
  <ScaleCrop>false</ScaleCrop>
  <Company>SalterMitchell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M4Change</dc:creator>
  <cp:keywords/>
  <dc:description/>
  <cp:lastModifiedBy>M4Change</cp:lastModifiedBy>
  <cp:revision>1</cp:revision>
  <dcterms:created xsi:type="dcterms:W3CDTF">2014-04-08T18:48:00Z</dcterms:created>
  <dcterms:modified xsi:type="dcterms:W3CDTF">2014-04-08T18:51:00Z</dcterms:modified>
</cp:coreProperties>
</file>