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6D" w:rsidRDefault="0099461C" w:rsidP="00FD22EF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  <w:r w:rsidRPr="000414A0">
        <w:rPr>
          <w:rFonts w:ascii="Cooper Black" w:hAnsi="Cooper Black" w:cs="Aharoni"/>
          <w:b/>
          <w:noProof/>
          <w:color w:val="92D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31302" wp14:editId="19AD17E9">
                <wp:simplePos x="0" y="0"/>
                <wp:positionH relativeFrom="column">
                  <wp:posOffset>1950085</wp:posOffset>
                </wp:positionH>
                <wp:positionV relativeFrom="paragraph">
                  <wp:posOffset>-529590</wp:posOffset>
                </wp:positionV>
                <wp:extent cx="4472940" cy="1543050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1543050"/>
                        </a:xfrm>
                        <a:prstGeom prst="rect">
                          <a:avLst/>
                        </a:prstGeom>
                        <a:solidFill>
                          <a:srgbClr val="8DCC00">
                            <a:alpha val="8392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EF" w:rsidRPr="000E50E1" w:rsidRDefault="00FD22EF" w:rsidP="00FD22EF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="HelveticaNeueLTStd-Roman" w:hAnsi="HelveticaNeueLTStd-Roman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50E1">
                              <w:rPr>
                                <w:rFonts w:ascii="Cooper Black" w:hAnsi="Cooper Black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  <w:t>The Mighty Mouth Minute</w:t>
                            </w:r>
                            <w:r w:rsidRPr="000E50E1">
                              <w:rPr>
                                <w:rFonts w:ascii="HelveticaNeueLTStd-Roman" w:hAnsi="HelveticaNeueLTStd-Roman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D22EF" w:rsidRPr="00075102" w:rsidRDefault="00FD22EF" w:rsidP="00FD22E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NeueLTStd-Roman" w:hAnsi="HelveticaNeueLTStd-Roman" w:cs="HelveticaNeueLTStd-Roman"/>
                                <w:b/>
                                <w:color w:val="7CBF33"/>
                              </w:rPr>
                            </w:pPr>
                            <w:r w:rsidRPr="00B83946">
                              <w:rPr>
                                <w:rFonts w:ascii="HelveticaNeueLTStd-Roman" w:hAnsi="HelveticaNeueLTStd-Roman" w:cs="HelveticaNeueLTStd-Roman"/>
                                <w:b/>
                                <w:color w:val="7CBF33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10B69" w:rsidRPr="009575D5" w:rsidRDefault="00B10B69" w:rsidP="00CC3AF4">
                            <w:pPr>
                              <w:tabs>
                                <w:tab w:val="left" w:pos="621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0B69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As you plan for </w:t>
                            </w:r>
                            <w:r w:rsidR="009B1FD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healthy aging </w:t>
                            </w:r>
                            <w:r w:rsidRPr="00B10B69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keep in mind </w:t>
                            </w:r>
                            <w:r w:rsidR="0039014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you’re not healthy without a healthy mouth</w:t>
                            </w:r>
                            <w:r w:rsidRPr="00B10B69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B13CD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And remember, </w:t>
                            </w:r>
                            <w:r w:rsidR="00520A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basic</w:t>
                            </w:r>
                            <w:r w:rsidR="009B1F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FD6" w:rsidRPr="009575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Medicare</w:t>
                            </w:r>
                            <w:r w:rsidR="009B1F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does not cover dental care</w:t>
                            </w:r>
                            <w:bookmarkStart w:id="0" w:name="_GoBack"/>
                            <w:bookmarkEnd w:id="0"/>
                            <w:r w:rsidR="009B1F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D22EF" w:rsidRDefault="00FD22EF" w:rsidP="00FD2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731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55pt;margin-top:-41.7pt;width:352.2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" fillcolor="#8dcc00" stroked="f">
                <v:fill opacity="54998f"/>
                <v:textbox>
                  <w:txbxContent>
                    <w:p w:rsidR="00FD22EF" w:rsidRPr="000E50E1" w:rsidRDefault="00FD22EF" w:rsidP="00FD22EF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="HelveticaNeueLTStd-Roman" w:hAnsi="HelveticaNeueLTStd-Roman" w:cs="HelveticaNeueLTStd-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50E1">
                        <w:rPr>
                          <w:rFonts w:ascii="Cooper Black" w:hAnsi="Cooper Black" w:cs="HelveticaNeueLTStd-Roman"/>
                          <w:color w:val="FFFFFF" w:themeColor="background1"/>
                          <w:sz w:val="36"/>
                          <w:szCs w:val="36"/>
                        </w:rPr>
                        <w:t>The Mighty Mouth Minute</w:t>
                      </w:r>
                      <w:r w:rsidRPr="000E50E1">
                        <w:rPr>
                          <w:rFonts w:ascii="HelveticaNeueLTStd-Roman" w:hAnsi="HelveticaNeueLTStd-Roman" w:cs="HelveticaNeueLTStd-Roman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D22EF" w:rsidRPr="00075102" w:rsidRDefault="00FD22EF" w:rsidP="00FD22E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NeueLTStd-Roman" w:hAnsi="HelveticaNeueLTStd-Roman" w:cs="HelveticaNeueLTStd-Roman"/>
                          <w:b/>
                          <w:color w:val="7CBF33"/>
                        </w:rPr>
                      </w:pPr>
                      <w:r w:rsidRPr="00B83946">
                        <w:rPr>
                          <w:rFonts w:ascii="HelveticaNeueLTStd-Roman" w:hAnsi="HelveticaNeueLTStd-Roman" w:cs="HelveticaNeueLTStd-Roman"/>
                          <w:b/>
                          <w:color w:val="7CBF33"/>
                          <w:sz w:val="32"/>
                          <w:szCs w:val="32"/>
                        </w:rPr>
                        <w:tab/>
                      </w:r>
                    </w:p>
                    <w:p w:rsidR="00B10B69" w:rsidRPr="009575D5" w:rsidRDefault="00B10B69" w:rsidP="00CC3AF4">
                      <w:pPr>
                        <w:tabs>
                          <w:tab w:val="left" w:pos="621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10B69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As you plan for </w:t>
                      </w:r>
                      <w:r w:rsidR="009B1FD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healthy aging </w:t>
                      </w:r>
                      <w:r w:rsidRPr="00B10B69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keep in mind </w:t>
                      </w:r>
                      <w:r w:rsidR="0039014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you’re not healthy without a healthy mouth</w:t>
                      </w:r>
                      <w:r w:rsidRPr="00B10B69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 w:rsidR="00B13CD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And remember, </w:t>
                      </w:r>
                      <w:r w:rsidR="00520AC3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basic</w:t>
                      </w:r>
                      <w:r w:rsidR="009B1FD6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9B1FD6" w:rsidRPr="009575D5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Medicare</w:t>
                      </w:r>
                      <w:r w:rsidR="009B1FD6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does not cover dental care.</w:t>
                      </w:r>
                    </w:p>
                    <w:p w:rsidR="00FD22EF" w:rsidRDefault="00FD22EF" w:rsidP="00FD22EF"/>
                  </w:txbxContent>
                </v:textbox>
              </v:shape>
            </w:pict>
          </mc:Fallback>
        </mc:AlternateContent>
      </w:r>
      <w:r w:rsidR="00985A62" w:rsidRPr="000414A0">
        <w:rPr>
          <w:rFonts w:ascii="Cooper Black" w:hAnsi="Cooper Black" w:cs="Aharoni"/>
          <w:b/>
          <w:noProof/>
          <w:color w:val="92D05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B645234" wp14:editId="72B26254">
            <wp:simplePos x="0" y="0"/>
            <wp:positionH relativeFrom="column">
              <wp:posOffset>-635</wp:posOffset>
            </wp:positionH>
            <wp:positionV relativeFrom="paragraph">
              <wp:posOffset>-51435</wp:posOffset>
            </wp:positionV>
            <wp:extent cx="129667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62" y="21113"/>
                <wp:lineTo x="2126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2c_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C8" w:rsidRDefault="003E11C8" w:rsidP="00FD22EF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</w:p>
    <w:p w:rsidR="00FD22EF" w:rsidRPr="000414A0" w:rsidRDefault="00FD22EF" w:rsidP="00FD22EF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</w:p>
    <w:p w:rsidR="00FD22EF" w:rsidRDefault="00FD22EF" w:rsidP="00FD22EF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</w:p>
    <w:p w:rsidR="00160C5E" w:rsidRDefault="00160C5E" w:rsidP="00FD22EF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</w:p>
    <w:p w:rsidR="00390143" w:rsidRDefault="00390143" w:rsidP="00B10B69">
      <w:pPr>
        <w:tabs>
          <w:tab w:val="left" w:pos="5850"/>
          <w:tab w:val="left" w:pos="6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7478" w:rsidRDefault="00FC25D6" w:rsidP="00B10B69">
      <w:pPr>
        <w:tabs>
          <w:tab w:val="left" w:pos="5850"/>
          <w:tab w:val="left" w:pos="6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Oral health is an important part of</w:t>
      </w:r>
      <w:r w:rsidDel="00AE59B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h</w:t>
      </w:r>
      <w:r w:rsidR="00273756">
        <w:rPr>
          <w:rFonts w:ascii="Arial" w:hAnsi="Arial" w:cs="Arial"/>
          <w:b/>
          <w:color w:val="000000" w:themeColor="text1"/>
          <w:sz w:val="24"/>
          <w:szCs w:val="24"/>
        </w:rPr>
        <w:t xml:space="preserve">ealthy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aging, so be sure to </w:t>
      </w:r>
      <w:r w:rsidR="00E230A9">
        <w:rPr>
          <w:rFonts w:ascii="Arial" w:hAnsi="Arial" w:cs="Arial"/>
          <w:b/>
          <w:color w:val="000000" w:themeColor="text1"/>
          <w:sz w:val="24"/>
          <w:szCs w:val="24"/>
        </w:rPr>
        <w:t>include dental expenses in your retirement plan</w:t>
      </w:r>
      <w:r w:rsidR="00F351C0">
        <w:rPr>
          <w:rFonts w:ascii="Arial" w:hAnsi="Arial" w:cs="Arial"/>
          <w:b/>
          <w:color w:val="000000" w:themeColor="text1"/>
          <w:sz w:val="24"/>
          <w:szCs w:val="24"/>
        </w:rPr>
        <w:t>ning</w:t>
      </w:r>
      <w:r w:rsidR="00E230A9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7604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3245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0143">
        <w:rPr>
          <w:rFonts w:ascii="Arial" w:hAnsi="Arial" w:cs="Arial"/>
          <w:b/>
          <w:color w:val="000000" w:themeColor="text1"/>
          <w:sz w:val="24"/>
          <w:szCs w:val="24"/>
        </w:rPr>
        <w:t>Oral disease is linked to</w:t>
      </w:r>
      <w:r w:rsidR="004848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0143">
        <w:rPr>
          <w:rFonts w:ascii="Arial" w:hAnsi="Arial" w:cs="Arial"/>
          <w:b/>
          <w:color w:val="000000" w:themeColor="text1"/>
          <w:sz w:val="24"/>
          <w:szCs w:val="24"/>
        </w:rPr>
        <w:t>ser</w:t>
      </w:r>
      <w:r w:rsidR="00AE59B1">
        <w:rPr>
          <w:rFonts w:ascii="Arial" w:hAnsi="Arial" w:cs="Arial"/>
          <w:b/>
          <w:color w:val="000000" w:themeColor="text1"/>
          <w:sz w:val="24"/>
          <w:szCs w:val="24"/>
        </w:rPr>
        <w:t>ious</w:t>
      </w:r>
      <w:r w:rsidR="00390143">
        <w:rPr>
          <w:rFonts w:ascii="Arial" w:hAnsi="Arial" w:cs="Arial"/>
          <w:b/>
          <w:color w:val="000000" w:themeColor="text1"/>
          <w:sz w:val="24"/>
          <w:szCs w:val="24"/>
        </w:rPr>
        <w:t xml:space="preserve"> health conditions including diabetes, heart dis</w:t>
      </w:r>
      <w:r w:rsidR="00AE59B1">
        <w:rPr>
          <w:rFonts w:ascii="Arial" w:hAnsi="Arial" w:cs="Arial"/>
          <w:b/>
          <w:color w:val="000000" w:themeColor="text1"/>
          <w:sz w:val="24"/>
          <w:szCs w:val="24"/>
        </w:rPr>
        <w:t>ease</w:t>
      </w:r>
      <w:r w:rsidR="00390143">
        <w:rPr>
          <w:rFonts w:ascii="Arial" w:hAnsi="Arial" w:cs="Arial"/>
          <w:b/>
          <w:color w:val="000000" w:themeColor="text1"/>
          <w:sz w:val="24"/>
          <w:szCs w:val="24"/>
        </w:rPr>
        <w:t xml:space="preserve"> and stroke</w:t>
      </w:r>
      <w:r w:rsidR="00484866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A27478" w:rsidRDefault="00A27478" w:rsidP="00B10B69">
      <w:pPr>
        <w:tabs>
          <w:tab w:val="left" w:pos="5850"/>
          <w:tab w:val="left" w:pos="6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3AF4" w:rsidRDefault="00FC25D6" w:rsidP="00B10B69">
      <w:pPr>
        <w:tabs>
          <w:tab w:val="left" w:pos="5850"/>
          <w:tab w:val="left" w:pos="6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Good</w:t>
      </w:r>
      <w:r w:rsidR="00390143">
        <w:rPr>
          <w:rFonts w:ascii="Arial" w:hAnsi="Arial" w:cs="Arial"/>
          <w:b/>
          <w:color w:val="000000" w:themeColor="text1"/>
          <w:sz w:val="24"/>
          <w:szCs w:val="24"/>
        </w:rPr>
        <w:t xml:space="preserve"> oral health </w:t>
      </w:r>
      <w:r w:rsidR="00AF742F">
        <w:rPr>
          <w:rFonts w:ascii="Arial" w:hAnsi="Arial" w:cs="Arial"/>
          <w:b/>
          <w:color w:val="000000" w:themeColor="text1"/>
          <w:sz w:val="24"/>
          <w:szCs w:val="24"/>
        </w:rPr>
        <w:t xml:space="preserve">is especially important if you have diabetes or take </w:t>
      </w:r>
      <w:r w:rsidR="00444355">
        <w:rPr>
          <w:rFonts w:ascii="Arial" w:hAnsi="Arial" w:cs="Arial"/>
          <w:b/>
          <w:color w:val="000000" w:themeColor="text1"/>
          <w:sz w:val="24"/>
          <w:szCs w:val="24"/>
        </w:rPr>
        <w:t xml:space="preserve">daily </w:t>
      </w:r>
      <w:r w:rsidR="00AF742F">
        <w:rPr>
          <w:rFonts w:ascii="Arial" w:hAnsi="Arial" w:cs="Arial"/>
          <w:b/>
          <w:color w:val="000000" w:themeColor="text1"/>
          <w:sz w:val="24"/>
          <w:szCs w:val="24"/>
        </w:rPr>
        <w:t xml:space="preserve">medications. </w:t>
      </w:r>
    </w:p>
    <w:p w:rsidR="0039415F" w:rsidRPr="005F633F" w:rsidRDefault="0039415F" w:rsidP="006B632B">
      <w:pPr>
        <w:tabs>
          <w:tab w:val="left" w:pos="5850"/>
          <w:tab w:val="left" w:pos="6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B632B" w:rsidRPr="0099461C" w:rsidRDefault="0039415F" w:rsidP="006B632B">
      <w:pPr>
        <w:tabs>
          <w:tab w:val="left" w:pos="5850"/>
          <w:tab w:val="left" w:pos="6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941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Diabetes</w:t>
      </w:r>
      <w:r w:rsidR="0099461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-</w:t>
      </w:r>
      <w:r w:rsidR="00886CA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6B632B" w:rsidRPr="006B632B">
        <w:rPr>
          <w:rFonts w:ascii="Arial" w:hAnsi="Arial" w:cs="Arial"/>
          <w:color w:val="000000" w:themeColor="text1"/>
          <w:sz w:val="24"/>
          <w:szCs w:val="24"/>
        </w:rPr>
        <w:t>If you have diabetes you are twice a</w:t>
      </w:r>
      <w:r w:rsidR="00F351C0">
        <w:rPr>
          <w:rFonts w:ascii="Arial" w:hAnsi="Arial" w:cs="Arial"/>
          <w:color w:val="000000" w:themeColor="text1"/>
          <w:sz w:val="24"/>
          <w:szCs w:val="24"/>
        </w:rPr>
        <w:t xml:space="preserve">s likely to develop gum disease </w:t>
      </w:r>
      <w:r w:rsidR="00F351C0">
        <w:rPr>
          <w:rFonts w:ascii="Arial" w:hAnsi="Arial" w:cs="Arial"/>
          <w:color w:val="000000" w:themeColor="text1"/>
          <w:sz w:val="24"/>
          <w:szCs w:val="24"/>
        </w:rPr>
        <w:noBreakHyphen/>
      </w:r>
      <w:r w:rsidR="006B632B" w:rsidRPr="006B632B">
        <w:rPr>
          <w:rFonts w:ascii="Arial" w:hAnsi="Arial" w:cs="Arial"/>
          <w:color w:val="000000" w:themeColor="text1"/>
          <w:sz w:val="24"/>
          <w:szCs w:val="24"/>
        </w:rPr>
        <w:t xml:space="preserve"> and gum disease makes it harder to control blood sugar. </w:t>
      </w:r>
      <w:r w:rsidR="006B632B">
        <w:rPr>
          <w:rFonts w:ascii="Arial" w:hAnsi="Arial" w:cs="Arial"/>
          <w:color w:val="000000" w:themeColor="text1"/>
          <w:sz w:val="24"/>
          <w:szCs w:val="24"/>
        </w:rPr>
        <w:t xml:space="preserve">Gum disease </w:t>
      </w:r>
      <w:r w:rsidR="00390143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006B632B">
        <w:rPr>
          <w:rFonts w:ascii="Arial" w:hAnsi="Arial" w:cs="Arial"/>
          <w:color w:val="000000" w:themeColor="text1"/>
          <w:sz w:val="24"/>
          <w:szCs w:val="24"/>
        </w:rPr>
        <w:t xml:space="preserve">can lead to tooth loss and bad breath. </w:t>
      </w:r>
      <w:r>
        <w:rPr>
          <w:rFonts w:ascii="Arial" w:hAnsi="Arial" w:cs="Arial"/>
          <w:color w:val="000000" w:themeColor="text1"/>
          <w:sz w:val="24"/>
          <w:szCs w:val="24"/>
        </w:rPr>
        <w:t>Be sure to tell yo</w:t>
      </w:r>
      <w:r w:rsidR="00D32457">
        <w:rPr>
          <w:rFonts w:ascii="Arial" w:hAnsi="Arial" w:cs="Arial"/>
          <w:color w:val="000000" w:themeColor="text1"/>
          <w:sz w:val="24"/>
          <w:szCs w:val="24"/>
        </w:rPr>
        <w:t>ur dentist if you have diabetes and talk to your physician about your oral health.</w:t>
      </w:r>
    </w:p>
    <w:p w:rsidR="00CC3AF4" w:rsidRPr="005F633F" w:rsidRDefault="00CC3AF4" w:rsidP="00B10B69">
      <w:pPr>
        <w:tabs>
          <w:tab w:val="left" w:pos="5850"/>
          <w:tab w:val="left" w:pos="6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2C4B" w:rsidRPr="0099461C" w:rsidRDefault="0039415F" w:rsidP="0099461C">
      <w:pPr>
        <w:tabs>
          <w:tab w:val="left" w:pos="5850"/>
          <w:tab w:val="left" w:pos="6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941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Medications</w:t>
      </w:r>
      <w:r w:rsidR="0099461C" w:rsidRPr="00886CA8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Pr="0039415F">
        <w:rPr>
          <w:rFonts w:ascii="Arial" w:hAnsi="Arial" w:cs="Arial"/>
          <w:color w:val="000000" w:themeColor="text1"/>
          <w:sz w:val="24"/>
          <w:szCs w:val="24"/>
        </w:rPr>
        <w:t xml:space="preserve">Many </w:t>
      </w:r>
      <w:r w:rsidR="00E230A9">
        <w:rPr>
          <w:rFonts w:ascii="Arial" w:hAnsi="Arial" w:cs="Arial"/>
          <w:color w:val="000000" w:themeColor="text1"/>
          <w:sz w:val="24"/>
          <w:szCs w:val="24"/>
        </w:rPr>
        <w:t>commonly prescribed and over-the-counter medications</w:t>
      </w:r>
      <w:r w:rsidR="00F351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9415F">
        <w:rPr>
          <w:rFonts w:ascii="Arial" w:hAnsi="Arial" w:cs="Arial"/>
          <w:color w:val="000000" w:themeColor="text1"/>
          <w:sz w:val="24"/>
          <w:szCs w:val="24"/>
        </w:rPr>
        <w:t>can cause dry mouth, a condition that can lead to root cavities and tooth loss</w:t>
      </w:r>
      <w:r w:rsidR="00D3245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2200C2">
        <w:rPr>
          <w:rFonts w:ascii="Arial" w:hAnsi="Arial" w:cs="Arial"/>
          <w:color w:val="000000" w:themeColor="text1"/>
          <w:sz w:val="24"/>
          <w:szCs w:val="24"/>
        </w:rPr>
        <w:t>Dry mouth</w:t>
      </w:r>
      <w:r w:rsidRPr="0039415F">
        <w:rPr>
          <w:rFonts w:ascii="Arial" w:hAnsi="Arial" w:cs="Arial"/>
          <w:color w:val="000000" w:themeColor="text1"/>
          <w:sz w:val="24"/>
          <w:szCs w:val="24"/>
        </w:rPr>
        <w:t xml:space="preserve"> can </w:t>
      </w:r>
      <w:r w:rsidR="002200C2">
        <w:rPr>
          <w:rFonts w:ascii="Arial" w:hAnsi="Arial" w:cs="Arial"/>
          <w:color w:val="000000" w:themeColor="text1"/>
          <w:sz w:val="24"/>
          <w:szCs w:val="24"/>
        </w:rPr>
        <w:t>make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it hard to chew, swallow, and </w:t>
      </w:r>
      <w:r w:rsidR="002200C2">
        <w:rPr>
          <w:rFonts w:ascii="Arial" w:hAnsi="Arial" w:cs="Arial"/>
          <w:color w:val="000000" w:themeColor="text1"/>
          <w:sz w:val="24"/>
          <w:szCs w:val="24"/>
        </w:rPr>
        <w:t xml:space="preserve">even </w:t>
      </w:r>
      <w:r>
        <w:rPr>
          <w:rFonts w:ascii="Arial" w:hAnsi="Arial" w:cs="Arial"/>
          <w:color w:val="000000" w:themeColor="text1"/>
          <w:sz w:val="24"/>
          <w:szCs w:val="24"/>
        </w:rPr>
        <w:t>speak. Be sure to talk with your healthcare providers and pharmacist about low-cost remedies to treat dry mouth.</w:t>
      </w:r>
    </w:p>
    <w:p w:rsidR="0039415F" w:rsidRPr="005F633F" w:rsidRDefault="0039415F" w:rsidP="0039415F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390143" w:rsidRPr="005F633F" w:rsidRDefault="00D32457" w:rsidP="0039415F">
      <w:pPr>
        <w:tabs>
          <w:tab w:val="left" w:pos="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Cooper Black" w:hAnsi="Cooper Black" w:cs="Aharoni"/>
          <w:b/>
          <w:noProof/>
          <w:color w:val="92D05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8FD5A31" wp14:editId="7A79BE06">
            <wp:simplePos x="0" y="0"/>
            <wp:positionH relativeFrom="column">
              <wp:posOffset>4625340</wp:posOffset>
            </wp:positionH>
            <wp:positionV relativeFrom="paragraph">
              <wp:posOffset>81280</wp:posOffset>
            </wp:positionV>
            <wp:extent cx="1559560" cy="2339340"/>
            <wp:effectExtent l="0" t="0" r="2540" b="3810"/>
            <wp:wrapTight wrapText="bothSides">
              <wp:wrapPolygon edited="0">
                <wp:start x="0" y="0"/>
                <wp:lineTo x="0" y="21459"/>
                <wp:lineTo x="21371" y="21459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panic_women_flowe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0B8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390143" w:rsidRPr="005F633F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760442">
        <w:rPr>
          <w:rFonts w:ascii="Arial" w:hAnsi="Arial" w:cs="Arial"/>
          <w:b/>
          <w:color w:val="000000" w:themeColor="text1"/>
          <w:sz w:val="24"/>
          <w:szCs w:val="24"/>
        </w:rPr>
        <w:t xml:space="preserve"> protect your oral </w:t>
      </w:r>
      <w:r w:rsidR="00760442">
        <w:rPr>
          <w:rFonts w:ascii="Arial" w:hAnsi="Arial" w:cs="Arial"/>
          <w:b/>
          <w:color w:val="000000" w:themeColor="text1"/>
          <w:sz w:val="24"/>
          <w:szCs w:val="24"/>
        </w:rPr>
        <w:noBreakHyphen/>
        <w:t xml:space="preserve"> and overall </w:t>
      </w:r>
      <w:r w:rsidR="00760442">
        <w:rPr>
          <w:rFonts w:ascii="Arial" w:hAnsi="Arial" w:cs="Arial"/>
          <w:b/>
          <w:color w:val="000000" w:themeColor="text1"/>
          <w:sz w:val="24"/>
          <w:szCs w:val="24"/>
        </w:rPr>
        <w:noBreakHyphen/>
      </w:r>
      <w:r w:rsidR="00390143" w:rsidRPr="005F633F">
        <w:rPr>
          <w:rFonts w:ascii="Arial" w:hAnsi="Arial" w:cs="Arial"/>
          <w:b/>
          <w:color w:val="000000" w:themeColor="text1"/>
          <w:sz w:val="24"/>
          <w:szCs w:val="24"/>
        </w:rPr>
        <w:t xml:space="preserve"> health</w:t>
      </w:r>
      <w:r w:rsidR="00B240B8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390143" w:rsidRPr="005F633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9415F" w:rsidRPr="006B632B" w:rsidRDefault="0039415F" w:rsidP="0039415F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FD22EF" w:rsidRPr="00CC3AF4" w:rsidRDefault="00E33F5E" w:rsidP="009E4E08">
      <w:pPr>
        <w:ind w:left="450" w:hanging="90"/>
        <w:rPr>
          <w:rFonts w:ascii="Arial" w:hAnsi="Arial" w:cs="Arial"/>
          <w:b/>
          <w:color w:val="000000" w:themeColor="text1"/>
          <w:sz w:val="24"/>
          <w:szCs w:val="24"/>
        </w:rPr>
      </w:pPr>
      <w:r w:rsidRPr="00CC3AF4">
        <w:rPr>
          <w:rFonts w:ascii="Arial" w:hAnsi="Arial" w:cs="Arial"/>
          <w:b/>
          <w:color w:val="000000" w:themeColor="text1"/>
          <w:sz w:val="24"/>
          <w:szCs w:val="24"/>
        </w:rPr>
        <w:t>Keep your mouth clean and healthy</w:t>
      </w:r>
    </w:p>
    <w:p w:rsidR="00A27478" w:rsidRPr="00CC3AF4" w:rsidRDefault="00A27478" w:rsidP="00A2747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C3AF4">
        <w:rPr>
          <w:rFonts w:ascii="Arial" w:hAnsi="Arial" w:cs="Arial"/>
          <w:color w:val="000000" w:themeColor="text1"/>
          <w:sz w:val="24"/>
          <w:szCs w:val="24"/>
        </w:rPr>
        <w:t>Floss every day</w:t>
      </w:r>
    </w:p>
    <w:p w:rsidR="00E33F5E" w:rsidRPr="00CC3AF4" w:rsidRDefault="00E33F5E" w:rsidP="00E33F5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C3AF4">
        <w:rPr>
          <w:rFonts w:ascii="Arial" w:hAnsi="Arial" w:cs="Arial"/>
          <w:color w:val="000000" w:themeColor="text1"/>
          <w:sz w:val="24"/>
          <w:szCs w:val="24"/>
        </w:rPr>
        <w:t>Brush twice daily with fluoride toothpaste</w:t>
      </w:r>
    </w:p>
    <w:p w:rsidR="00E33F5E" w:rsidRPr="00CC3AF4" w:rsidRDefault="00E33F5E" w:rsidP="00E33F5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C3AF4">
        <w:rPr>
          <w:rFonts w:ascii="Arial" w:hAnsi="Arial" w:cs="Arial"/>
          <w:color w:val="000000" w:themeColor="text1"/>
          <w:sz w:val="24"/>
          <w:szCs w:val="24"/>
        </w:rPr>
        <w:t>Use a mouth rinse with fluoride</w:t>
      </w:r>
    </w:p>
    <w:p w:rsidR="00E33F5E" w:rsidRPr="00CC3AF4" w:rsidRDefault="00E33F5E" w:rsidP="00E33F5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C3AF4">
        <w:rPr>
          <w:rFonts w:ascii="Arial" w:hAnsi="Arial" w:cs="Arial"/>
          <w:color w:val="000000" w:themeColor="text1"/>
          <w:sz w:val="24"/>
          <w:szCs w:val="24"/>
        </w:rPr>
        <w:t xml:space="preserve">Drink fluoridated water instead </w:t>
      </w:r>
      <w:r w:rsidR="00B06BAA" w:rsidRPr="00CC3AF4">
        <w:rPr>
          <w:rFonts w:ascii="Arial" w:hAnsi="Arial" w:cs="Arial"/>
          <w:color w:val="000000" w:themeColor="text1"/>
          <w:sz w:val="24"/>
          <w:szCs w:val="24"/>
        </w:rPr>
        <w:t>of</w:t>
      </w:r>
      <w:r w:rsidRPr="00CC3AF4">
        <w:rPr>
          <w:rFonts w:ascii="Arial" w:hAnsi="Arial" w:cs="Arial"/>
          <w:color w:val="000000" w:themeColor="text1"/>
          <w:sz w:val="24"/>
          <w:szCs w:val="24"/>
        </w:rPr>
        <w:t xml:space="preserve"> sugary drinks</w:t>
      </w:r>
    </w:p>
    <w:p w:rsidR="00FD22EF" w:rsidRPr="00CC3AF4" w:rsidRDefault="00FD22EF" w:rsidP="00FD22EF">
      <w:pPr>
        <w:ind w:left="450" w:hanging="45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22EF" w:rsidRPr="00CC3AF4" w:rsidRDefault="00E33F5E" w:rsidP="005F633F">
      <w:pPr>
        <w:tabs>
          <w:tab w:val="left" w:pos="360"/>
        </w:tabs>
        <w:ind w:left="450" w:hanging="90"/>
        <w:rPr>
          <w:rFonts w:ascii="Arial" w:hAnsi="Arial" w:cs="Arial"/>
          <w:color w:val="000000" w:themeColor="text1"/>
          <w:sz w:val="24"/>
          <w:szCs w:val="24"/>
        </w:rPr>
      </w:pPr>
      <w:r w:rsidRPr="00CC3AF4">
        <w:rPr>
          <w:rFonts w:ascii="Arial" w:hAnsi="Arial" w:cs="Arial"/>
          <w:b/>
          <w:color w:val="000000" w:themeColor="text1"/>
          <w:sz w:val="24"/>
          <w:szCs w:val="24"/>
        </w:rPr>
        <w:t>Eat a well-balanced diet</w:t>
      </w:r>
      <w:r w:rsidR="00B240B8">
        <w:rPr>
          <w:rFonts w:ascii="Arial" w:hAnsi="Arial" w:cs="Arial"/>
          <w:b/>
          <w:color w:val="000000" w:themeColor="text1"/>
          <w:sz w:val="24"/>
          <w:szCs w:val="24"/>
        </w:rPr>
        <w:t xml:space="preserve"> and</w:t>
      </w:r>
      <w:r w:rsidR="009E4E08" w:rsidRPr="00CC3AF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240B8">
        <w:rPr>
          <w:rFonts w:ascii="Arial" w:hAnsi="Arial" w:cs="Arial"/>
          <w:color w:val="000000" w:themeColor="text1"/>
          <w:sz w:val="24"/>
          <w:szCs w:val="24"/>
        </w:rPr>
        <w:t>c</w:t>
      </w:r>
      <w:r w:rsidR="009E4E08" w:rsidRPr="00CC3AF4">
        <w:rPr>
          <w:rFonts w:ascii="Arial" w:hAnsi="Arial" w:cs="Arial"/>
          <w:color w:val="000000" w:themeColor="text1"/>
          <w:sz w:val="24"/>
          <w:szCs w:val="24"/>
        </w:rPr>
        <w:t>hoose healthy snacks:</w:t>
      </w:r>
    </w:p>
    <w:p w:rsidR="00E33F5E" w:rsidRPr="00A27478" w:rsidRDefault="00E33F5E" w:rsidP="00A27478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C3AF4">
        <w:rPr>
          <w:rFonts w:ascii="Arial" w:hAnsi="Arial" w:cs="Arial"/>
          <w:color w:val="000000" w:themeColor="text1"/>
          <w:sz w:val="24"/>
          <w:szCs w:val="24"/>
        </w:rPr>
        <w:t>Low-fat cheese</w:t>
      </w:r>
      <w:r w:rsidR="00A27478">
        <w:rPr>
          <w:rFonts w:ascii="Arial" w:hAnsi="Arial" w:cs="Arial"/>
          <w:color w:val="000000" w:themeColor="text1"/>
          <w:sz w:val="24"/>
          <w:szCs w:val="24"/>
        </w:rPr>
        <w:t>, f</w:t>
      </w:r>
      <w:r w:rsidRPr="00A27478">
        <w:rPr>
          <w:rFonts w:ascii="Arial" w:hAnsi="Arial" w:cs="Arial"/>
          <w:color w:val="000000" w:themeColor="text1"/>
          <w:sz w:val="24"/>
          <w:szCs w:val="24"/>
        </w:rPr>
        <w:t>resh fruit</w:t>
      </w:r>
      <w:r w:rsidR="00A27478">
        <w:rPr>
          <w:rFonts w:ascii="Arial" w:hAnsi="Arial" w:cs="Arial"/>
          <w:color w:val="000000" w:themeColor="text1"/>
          <w:sz w:val="24"/>
          <w:szCs w:val="24"/>
        </w:rPr>
        <w:t>, v</w:t>
      </w:r>
      <w:r w:rsidRPr="00A27478">
        <w:rPr>
          <w:rFonts w:ascii="Arial" w:hAnsi="Arial" w:cs="Arial"/>
          <w:color w:val="000000" w:themeColor="text1"/>
          <w:sz w:val="24"/>
          <w:szCs w:val="24"/>
        </w:rPr>
        <w:t>egetables</w:t>
      </w:r>
      <w:r w:rsidR="00A27478">
        <w:rPr>
          <w:rFonts w:ascii="Arial" w:hAnsi="Arial" w:cs="Arial"/>
          <w:color w:val="000000" w:themeColor="text1"/>
          <w:sz w:val="24"/>
          <w:szCs w:val="24"/>
        </w:rPr>
        <w:t>,</w:t>
      </w:r>
      <w:r w:rsidR="0063113C" w:rsidRPr="00A274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7478">
        <w:rPr>
          <w:rFonts w:ascii="Arial" w:hAnsi="Arial" w:cs="Arial"/>
          <w:color w:val="000000" w:themeColor="text1"/>
          <w:sz w:val="24"/>
          <w:szCs w:val="24"/>
        </w:rPr>
        <w:t>n</w:t>
      </w:r>
      <w:r w:rsidRPr="00A27478">
        <w:rPr>
          <w:rFonts w:ascii="Arial" w:hAnsi="Arial" w:cs="Arial"/>
          <w:color w:val="000000" w:themeColor="text1"/>
          <w:sz w:val="24"/>
          <w:szCs w:val="24"/>
        </w:rPr>
        <w:t>uts</w:t>
      </w:r>
    </w:p>
    <w:p w:rsidR="002A6264" w:rsidRDefault="002A6264" w:rsidP="005F633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7478" w:rsidRDefault="002A6264" w:rsidP="00760442">
      <w:pPr>
        <w:ind w:left="360" w:hanging="3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63113C" w:rsidRPr="00CC3AF4">
        <w:rPr>
          <w:rFonts w:ascii="Arial" w:hAnsi="Arial" w:cs="Arial"/>
          <w:b/>
          <w:color w:val="000000" w:themeColor="text1"/>
          <w:sz w:val="24"/>
          <w:szCs w:val="24"/>
        </w:rPr>
        <w:t>Get regular dental checkups</w:t>
      </w:r>
      <w:r w:rsidR="00B240B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443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886CA8" w:rsidRPr="00886CA8" w:rsidRDefault="00A27478" w:rsidP="00886CA8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86CA8">
        <w:rPr>
          <w:rFonts w:ascii="Arial" w:hAnsi="Arial" w:cs="Arial"/>
          <w:color w:val="000000" w:themeColor="text1"/>
          <w:sz w:val="24"/>
          <w:szCs w:val="24"/>
        </w:rPr>
        <w:t>Oral health problems</w:t>
      </w:r>
      <w:r w:rsidR="00F351C0">
        <w:rPr>
          <w:rFonts w:ascii="Arial" w:hAnsi="Arial" w:cs="Arial"/>
          <w:color w:val="000000" w:themeColor="text1"/>
          <w:sz w:val="24"/>
          <w:szCs w:val="24"/>
        </w:rPr>
        <w:t xml:space="preserve"> are almost totally preventable</w:t>
      </w:r>
      <w:r w:rsidRPr="00886C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7478" w:rsidRPr="00886CA8" w:rsidRDefault="00A27478" w:rsidP="00886CA8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86CA8">
        <w:rPr>
          <w:rFonts w:ascii="Arial" w:hAnsi="Arial" w:cs="Arial"/>
          <w:color w:val="000000" w:themeColor="text1"/>
          <w:sz w:val="24"/>
          <w:szCs w:val="24"/>
        </w:rPr>
        <w:t xml:space="preserve">Catching </w:t>
      </w:r>
      <w:r w:rsidR="00760442">
        <w:rPr>
          <w:rFonts w:ascii="Arial" w:hAnsi="Arial" w:cs="Arial"/>
          <w:color w:val="000000" w:themeColor="text1"/>
          <w:sz w:val="24"/>
          <w:szCs w:val="24"/>
        </w:rPr>
        <w:t xml:space="preserve">problems </w:t>
      </w:r>
      <w:r w:rsidRPr="00886CA8">
        <w:rPr>
          <w:rFonts w:ascii="Arial" w:hAnsi="Arial" w:cs="Arial"/>
          <w:color w:val="000000" w:themeColor="text1"/>
          <w:sz w:val="24"/>
          <w:szCs w:val="24"/>
        </w:rPr>
        <w:t xml:space="preserve">early </w:t>
      </w:r>
      <w:r w:rsidR="00F351C0">
        <w:rPr>
          <w:rFonts w:ascii="Arial" w:hAnsi="Arial" w:cs="Arial"/>
          <w:color w:val="000000" w:themeColor="text1"/>
          <w:sz w:val="24"/>
          <w:szCs w:val="24"/>
        </w:rPr>
        <w:t>saves you pain, time and money</w:t>
      </w:r>
    </w:p>
    <w:p w:rsidR="00A27478" w:rsidRDefault="00A27478" w:rsidP="005F633F">
      <w:pPr>
        <w:ind w:left="360" w:hanging="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155A4" w:rsidRDefault="00760442" w:rsidP="00D3245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With fluoridat</w:t>
      </w:r>
      <w:r w:rsidR="00E230A9">
        <w:rPr>
          <w:rFonts w:ascii="Arial" w:hAnsi="Arial" w:cs="Arial"/>
          <w:b/>
          <w:color w:val="000000" w:themeColor="text1"/>
          <w:sz w:val="24"/>
          <w:szCs w:val="24"/>
        </w:rPr>
        <w:t>ed water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and better dental care more </w:t>
      </w:r>
      <w:r w:rsidR="00F351C0">
        <w:rPr>
          <w:rFonts w:ascii="Arial" w:hAnsi="Arial" w:cs="Arial"/>
          <w:b/>
          <w:color w:val="000000" w:themeColor="text1"/>
          <w:sz w:val="24"/>
          <w:szCs w:val="24"/>
        </w:rPr>
        <w:t xml:space="preserve">of us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have the opportunity to keep </w:t>
      </w:r>
      <w:r w:rsidR="00F351C0">
        <w:rPr>
          <w:rFonts w:ascii="Arial" w:hAnsi="Arial" w:cs="Arial"/>
          <w:b/>
          <w:color w:val="000000" w:themeColor="text1"/>
          <w:sz w:val="24"/>
          <w:szCs w:val="24"/>
        </w:rPr>
        <w:t xml:space="preserve">our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teeth throughout life.  Take care of your mouth </w:t>
      </w:r>
      <w:r w:rsidR="00D32457">
        <w:rPr>
          <w:rFonts w:ascii="Arial" w:hAnsi="Arial" w:cs="Arial"/>
          <w:b/>
          <w:color w:val="000000" w:themeColor="text1"/>
          <w:sz w:val="24"/>
          <w:szCs w:val="24"/>
        </w:rPr>
        <w:t xml:space="preserve">so you can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stay healthy and eat the foods you love. </w:t>
      </w:r>
      <w:r w:rsidR="00B240B8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="00CD5AE9">
        <w:rPr>
          <w:rFonts w:ascii="Arial" w:hAnsi="Arial" w:cs="Arial"/>
          <w:b/>
          <w:color w:val="000000" w:themeColor="text1"/>
          <w:sz w:val="24"/>
          <w:szCs w:val="24"/>
        </w:rPr>
        <w:t>our quality of life will be better</w:t>
      </w:r>
      <w:r w:rsidR="00AE59B1">
        <w:rPr>
          <w:rFonts w:ascii="Arial" w:hAnsi="Arial" w:cs="Arial"/>
          <w:b/>
          <w:color w:val="000000" w:themeColor="text1"/>
          <w:sz w:val="24"/>
          <w:szCs w:val="24"/>
        </w:rPr>
        <w:t xml:space="preserve"> with a healthy mouth</w:t>
      </w:r>
      <w:r w:rsidR="00324181">
        <w:rPr>
          <w:rFonts w:ascii="Arial" w:hAnsi="Arial" w:cs="Arial"/>
          <w:b/>
          <w:color w:val="000000" w:themeColor="text1"/>
          <w:sz w:val="24"/>
          <w:szCs w:val="24"/>
        </w:rPr>
        <w:t>!</w:t>
      </w:r>
    </w:p>
    <w:p w:rsidR="00D32457" w:rsidRDefault="00D32457" w:rsidP="00D3245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579E" w:rsidRPr="00886CA8" w:rsidRDefault="00FD22EF" w:rsidP="00886CA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70A200"/>
          <w:sz w:val="24"/>
          <w:szCs w:val="24"/>
        </w:rPr>
      </w:pPr>
      <w:r w:rsidRPr="00CC3AF4">
        <w:rPr>
          <w:rFonts w:ascii="Arial" w:hAnsi="Arial" w:cs="Arial"/>
          <w:b/>
          <w:color w:val="70A200"/>
          <w:sz w:val="24"/>
          <w:szCs w:val="24"/>
        </w:rPr>
        <w:t>Unleash the power of oral health!</w:t>
      </w:r>
      <w:r w:rsidR="00886CA8">
        <w:rPr>
          <w:rFonts w:ascii="Arial" w:hAnsi="Arial" w:cs="Arial"/>
          <w:b/>
          <w:color w:val="70A200"/>
          <w:sz w:val="24"/>
          <w:szCs w:val="24"/>
        </w:rPr>
        <w:t xml:space="preserve">  </w:t>
      </w:r>
      <w:r w:rsidRPr="00CC3AF4">
        <w:rPr>
          <w:rFonts w:ascii="Arial" w:hAnsi="Arial" w:cs="Arial"/>
          <w:b/>
          <w:color w:val="70A200"/>
          <w:sz w:val="24"/>
          <w:szCs w:val="24"/>
        </w:rPr>
        <w:t xml:space="preserve">To learn more, visit </w:t>
      </w:r>
      <w:hyperlink r:id="rId10" w:history="1">
        <w:r w:rsidR="00704BC4" w:rsidRPr="00CC3AF4">
          <w:rPr>
            <w:rFonts w:ascii="Arial" w:hAnsi="Arial" w:cs="Arial"/>
            <w:b/>
            <w:color w:val="70A200"/>
            <w:sz w:val="24"/>
            <w:szCs w:val="24"/>
          </w:rPr>
          <w:t>SeniorsOralHealth.org</w:t>
        </w:r>
      </w:hyperlink>
    </w:p>
    <w:sectPr w:rsidR="00D0579E" w:rsidRPr="00886CA8" w:rsidSect="00D3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28" w:rsidRDefault="00B34928" w:rsidP="00324181">
      <w:pPr>
        <w:spacing w:line="240" w:lineRule="auto"/>
      </w:pPr>
      <w:r>
        <w:separator/>
      </w:r>
    </w:p>
  </w:endnote>
  <w:endnote w:type="continuationSeparator" w:id="0">
    <w:p w:rsidR="00B34928" w:rsidRDefault="00B34928" w:rsidP="00324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28" w:rsidRDefault="00B34928" w:rsidP="00324181">
      <w:pPr>
        <w:spacing w:line="240" w:lineRule="auto"/>
      </w:pPr>
      <w:r>
        <w:separator/>
      </w:r>
    </w:p>
  </w:footnote>
  <w:footnote w:type="continuationSeparator" w:id="0">
    <w:p w:rsidR="00B34928" w:rsidRDefault="00B34928" w:rsidP="003241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4612"/>
    <w:multiLevelType w:val="hybridMultilevel"/>
    <w:tmpl w:val="120C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D2746"/>
    <w:multiLevelType w:val="hybridMultilevel"/>
    <w:tmpl w:val="86084F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8B7637C"/>
    <w:multiLevelType w:val="hybridMultilevel"/>
    <w:tmpl w:val="99AAA8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21B7"/>
    <w:multiLevelType w:val="hybridMultilevel"/>
    <w:tmpl w:val="586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B6A81"/>
    <w:multiLevelType w:val="hybridMultilevel"/>
    <w:tmpl w:val="5874DD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4B7629F"/>
    <w:multiLevelType w:val="hybridMultilevel"/>
    <w:tmpl w:val="594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Lewis">
    <w15:presenceInfo w15:providerId="AD" w15:userId="S-1-5-21-50660606-2082032833-2049912708-12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EF"/>
    <w:rsid w:val="00075102"/>
    <w:rsid w:val="00160C5E"/>
    <w:rsid w:val="002200C2"/>
    <w:rsid w:val="0022366D"/>
    <w:rsid w:val="00224D24"/>
    <w:rsid w:val="00273756"/>
    <w:rsid w:val="002852CF"/>
    <w:rsid w:val="002A6264"/>
    <w:rsid w:val="002F1B96"/>
    <w:rsid w:val="00324181"/>
    <w:rsid w:val="00390143"/>
    <w:rsid w:val="0039415F"/>
    <w:rsid w:val="003E11C8"/>
    <w:rsid w:val="00444355"/>
    <w:rsid w:val="00484866"/>
    <w:rsid w:val="005055A1"/>
    <w:rsid w:val="00520AC3"/>
    <w:rsid w:val="005A1015"/>
    <w:rsid w:val="005F633F"/>
    <w:rsid w:val="0063113C"/>
    <w:rsid w:val="00644FEF"/>
    <w:rsid w:val="006B632B"/>
    <w:rsid w:val="006F61DC"/>
    <w:rsid w:val="00704BC4"/>
    <w:rsid w:val="007155A4"/>
    <w:rsid w:val="00754CEF"/>
    <w:rsid w:val="00760442"/>
    <w:rsid w:val="007B56E8"/>
    <w:rsid w:val="00834DE4"/>
    <w:rsid w:val="00886CA8"/>
    <w:rsid w:val="008A2C4B"/>
    <w:rsid w:val="009253EC"/>
    <w:rsid w:val="009575D5"/>
    <w:rsid w:val="00985759"/>
    <w:rsid w:val="00985A62"/>
    <w:rsid w:val="0099461C"/>
    <w:rsid w:val="009B1FD6"/>
    <w:rsid w:val="009E4E08"/>
    <w:rsid w:val="00A27478"/>
    <w:rsid w:val="00A72E85"/>
    <w:rsid w:val="00A747C9"/>
    <w:rsid w:val="00AE59B1"/>
    <w:rsid w:val="00AF742F"/>
    <w:rsid w:val="00B06BAA"/>
    <w:rsid w:val="00B10B69"/>
    <w:rsid w:val="00B13CDD"/>
    <w:rsid w:val="00B155E8"/>
    <w:rsid w:val="00B240B8"/>
    <w:rsid w:val="00B34928"/>
    <w:rsid w:val="00C31B38"/>
    <w:rsid w:val="00C9123F"/>
    <w:rsid w:val="00CC3AF4"/>
    <w:rsid w:val="00CD5AE9"/>
    <w:rsid w:val="00CF3E10"/>
    <w:rsid w:val="00D0579E"/>
    <w:rsid w:val="00D32457"/>
    <w:rsid w:val="00D37396"/>
    <w:rsid w:val="00D7380A"/>
    <w:rsid w:val="00DD0737"/>
    <w:rsid w:val="00E230A9"/>
    <w:rsid w:val="00E33F5E"/>
    <w:rsid w:val="00E92338"/>
    <w:rsid w:val="00F351C0"/>
    <w:rsid w:val="00F747E9"/>
    <w:rsid w:val="00FC25D6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E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1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81"/>
  </w:style>
  <w:style w:type="paragraph" w:styleId="Footer">
    <w:name w:val="footer"/>
    <w:basedOn w:val="Normal"/>
    <w:link w:val="FooterChar"/>
    <w:uiPriority w:val="99"/>
    <w:unhideWhenUsed/>
    <w:rsid w:val="003241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E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1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81"/>
  </w:style>
  <w:style w:type="paragraph" w:styleId="Footer">
    <w:name w:val="footer"/>
    <w:basedOn w:val="Normal"/>
    <w:link w:val="FooterChar"/>
    <w:uiPriority w:val="99"/>
    <w:unhideWhenUsed/>
    <w:rsid w:val="003241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mightymouth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Dental Service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Lewis</dc:creator>
  <cp:lastModifiedBy>Nancy Hammond</cp:lastModifiedBy>
  <cp:revision>2</cp:revision>
  <dcterms:created xsi:type="dcterms:W3CDTF">2015-09-04T16:22:00Z</dcterms:created>
  <dcterms:modified xsi:type="dcterms:W3CDTF">2015-09-04T16:22:00Z</dcterms:modified>
</cp:coreProperties>
</file>